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49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deckerarbeiten - Adolph Kolping Berufskolleg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neuerung der Dachdeckung sowie Dachentwässerung.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